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11" w:rsidRDefault="001C5011">
      <w:pPr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:rsidR="001C5011" w:rsidRDefault="001C5011">
      <w:pPr>
        <w:tabs>
          <w:tab w:val="left" w:pos="776"/>
          <w:tab w:val="center" w:pos="4213"/>
        </w:tabs>
        <w:snapToGrid w:val="0"/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</w:p>
    <w:p w:rsidR="001C5011" w:rsidRDefault="00E31655">
      <w:pPr>
        <w:tabs>
          <w:tab w:val="left" w:pos="776"/>
          <w:tab w:val="center" w:pos="4213"/>
        </w:tabs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陕西省知识产权局关于</w:t>
      </w:r>
    </w:p>
    <w:p w:rsidR="001C5011" w:rsidRDefault="00E31655">
      <w:pPr>
        <w:tabs>
          <w:tab w:val="left" w:pos="776"/>
          <w:tab w:val="center" w:pos="4213"/>
        </w:tabs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陕西省专利转化专项计划项目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的公示</w:t>
      </w:r>
    </w:p>
    <w:p w:rsidR="001C5011" w:rsidRDefault="001C5011">
      <w:pPr>
        <w:tabs>
          <w:tab w:val="left" w:pos="776"/>
          <w:tab w:val="center" w:pos="4213"/>
        </w:tabs>
        <w:snapToGrid w:val="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C5011" w:rsidRDefault="00E31655">
      <w:pPr>
        <w:tabs>
          <w:tab w:val="left" w:pos="776"/>
          <w:tab w:val="center" w:pos="4213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《陕西省知识产权局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陕西省财政厅关于组织申报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年陕西省专利转化专项计划项目的通知》</w:t>
      </w: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陕知发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〔</w:t>
      </w:r>
      <w:r>
        <w:rPr>
          <w:rFonts w:ascii="仿宋_GB2312" w:eastAsia="仿宋_GB2312" w:hint="eastAsia"/>
          <w:color w:val="000000"/>
          <w:sz w:val="32"/>
          <w:szCs w:val="32"/>
        </w:rPr>
        <w:t>2021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int="eastAsia"/>
          <w:color w:val="000000"/>
          <w:sz w:val="32"/>
          <w:szCs w:val="32"/>
        </w:rPr>
        <w:t>44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文件精神，经各单位申报、专家评审、局</w:t>
      </w:r>
      <w:r>
        <w:rPr>
          <w:rFonts w:ascii="仿宋_GB2312" w:eastAsia="仿宋_GB2312" w:hAnsi="仿宋_GB2312" w:cs="仿宋_GB2312" w:hint="eastAsia"/>
          <w:sz w:val="32"/>
          <w:szCs w:val="32"/>
        </w:rPr>
        <w:t>党组会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研究决定，现将拟立项的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年陕西省专利转化专项计划项目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名单予以公示。　　</w:t>
      </w:r>
    </w:p>
    <w:p w:rsidR="001C5011" w:rsidRDefault="00E31655">
      <w:pPr>
        <w:tabs>
          <w:tab w:val="left" w:pos="776"/>
          <w:tab w:val="center" w:pos="4213"/>
        </w:tabs>
        <w:adjustRightInd w:val="0"/>
        <w:snapToGrid w:val="0"/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公示时间自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日。公示期内如对公示对象有异议，可通过书面方式反映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注明联系方式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。单位反映情况的，请出具正式函件并加盖公章；个人反映情况的须采用实名。</w:t>
      </w:r>
    </w:p>
    <w:p w:rsidR="001C5011" w:rsidRDefault="00E31655">
      <w:pPr>
        <w:tabs>
          <w:tab w:val="left" w:pos="776"/>
          <w:tab w:val="center" w:pos="4213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年陕西省专利转化专项计划项目</w:t>
      </w:r>
      <w:r>
        <w:rPr>
          <w:rFonts w:ascii="仿宋" w:eastAsia="仿宋" w:hAnsi="仿宋" w:hint="eastAsia"/>
          <w:sz w:val="32"/>
          <w:szCs w:val="32"/>
        </w:rPr>
        <w:t>名单</w:t>
      </w:r>
    </w:p>
    <w:p w:rsidR="001C5011" w:rsidRDefault="001C5011">
      <w:pPr>
        <w:tabs>
          <w:tab w:val="left" w:pos="776"/>
          <w:tab w:val="center" w:pos="4213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C5011" w:rsidRDefault="00E31655">
      <w:pPr>
        <w:tabs>
          <w:tab w:val="left" w:pos="776"/>
          <w:tab w:val="center" w:pos="4213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联系部门：陕西省知识产权局</w:t>
      </w:r>
      <w:r>
        <w:rPr>
          <w:rFonts w:ascii="仿宋_GB2312" w:eastAsia="仿宋_GB2312" w:hAnsi="仿宋_GB2312" w:cs="仿宋_GB2312" w:hint="eastAsia"/>
          <w:sz w:val="32"/>
          <w:szCs w:val="32"/>
        </w:rPr>
        <w:t>运用促进处</w:t>
      </w:r>
      <w:r>
        <w:rPr>
          <w:rFonts w:ascii="仿宋_GB2312" w:eastAsia="仿宋_GB2312" w:hAnsi="仿宋_GB2312" w:cs="仿宋_GB2312" w:hint="eastAsia"/>
          <w:sz w:val="32"/>
          <w:szCs w:val="32"/>
        </w:rPr>
        <w:t>、机关纪委</w:t>
      </w:r>
    </w:p>
    <w:p w:rsidR="001C5011" w:rsidRDefault="00E31655">
      <w:pPr>
        <w:tabs>
          <w:tab w:val="left" w:pos="776"/>
          <w:tab w:val="center" w:pos="4213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联系地址：西安市新城区省政府前大楼（</w:t>
      </w:r>
      <w:r>
        <w:rPr>
          <w:rFonts w:ascii="仿宋_GB2312" w:eastAsia="仿宋_GB2312" w:hAnsi="仿宋_GB2312" w:cs="仿宋_GB2312" w:hint="eastAsia"/>
          <w:sz w:val="32"/>
          <w:szCs w:val="32"/>
        </w:rPr>
        <w:t>710006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C5011" w:rsidRDefault="00E31655">
      <w:pPr>
        <w:tabs>
          <w:tab w:val="left" w:pos="776"/>
          <w:tab w:val="center" w:pos="4213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朝阳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李磊</w:t>
      </w:r>
    </w:p>
    <w:p w:rsidR="001C5011" w:rsidRDefault="00E31655">
      <w:pPr>
        <w:tabs>
          <w:tab w:val="left" w:pos="776"/>
          <w:tab w:val="center" w:pos="4213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029-639168</w:t>
      </w:r>
      <w:r>
        <w:rPr>
          <w:rFonts w:ascii="仿宋_GB2312" w:eastAsia="仿宋_GB2312" w:hAnsi="仿宋_GB2312" w:cs="仿宋_GB2312" w:hint="eastAsia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63916879</w:t>
      </w:r>
    </w:p>
    <w:p w:rsidR="001C5011" w:rsidRDefault="001C5011">
      <w:pPr>
        <w:tabs>
          <w:tab w:val="left" w:pos="776"/>
          <w:tab w:val="center" w:pos="4213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C5011" w:rsidRDefault="001C5011">
      <w:pPr>
        <w:tabs>
          <w:tab w:val="left" w:pos="776"/>
          <w:tab w:val="center" w:pos="4213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C5011" w:rsidRDefault="00E31655">
      <w:pPr>
        <w:tabs>
          <w:tab w:val="left" w:pos="776"/>
          <w:tab w:val="center" w:pos="4213"/>
        </w:tabs>
        <w:snapToGrid w:val="0"/>
        <w:spacing w:line="5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陕西省知识产权局</w:t>
      </w:r>
    </w:p>
    <w:p w:rsidR="001C5011" w:rsidRDefault="00E31655">
      <w:pPr>
        <w:tabs>
          <w:tab w:val="left" w:pos="776"/>
          <w:tab w:val="center" w:pos="4213"/>
        </w:tabs>
        <w:snapToGrid w:val="0"/>
        <w:spacing w:line="5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C5011" w:rsidRDefault="001C5011">
      <w:pPr>
        <w:tabs>
          <w:tab w:val="left" w:pos="776"/>
          <w:tab w:val="center" w:pos="4213"/>
        </w:tabs>
        <w:snapToGrid w:val="0"/>
        <w:spacing w:line="5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:rsidR="001C5011" w:rsidRDefault="001C5011">
      <w:pPr>
        <w:tabs>
          <w:tab w:val="left" w:pos="776"/>
          <w:tab w:val="center" w:pos="4213"/>
        </w:tabs>
        <w:snapToGrid w:val="0"/>
        <w:spacing w:line="5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:rsidR="001C5011" w:rsidRDefault="00E31655">
      <w:pPr>
        <w:tabs>
          <w:tab w:val="left" w:pos="776"/>
          <w:tab w:val="center" w:pos="4213"/>
        </w:tabs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年陕西省专利转化专项计划项目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W w:w="101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66"/>
        <w:gridCol w:w="4095"/>
        <w:gridCol w:w="3239"/>
        <w:gridCol w:w="978"/>
      </w:tblGrid>
      <w:tr w:rsidR="001C5011">
        <w:trPr>
          <w:trHeight w:val="470"/>
          <w:jc w:val="center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实施单位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属地</w:t>
            </w:r>
          </w:p>
        </w:tc>
      </w:tr>
      <w:tr w:rsidR="001C5011">
        <w:trPr>
          <w:trHeight w:val="520"/>
          <w:jc w:val="center"/>
        </w:trPr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高校、院所、国有企业专利转化促进项目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西安交通大学专利转化促进项目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西北工业大学专利转化促进项目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西北工业大学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西安电子科技大学专利转化促进项目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西安电子科技大学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长安大学专利转化促进项目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长安大学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西安理工大学专利转化促进项目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西安理工大学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西安建筑科技大学专利转化促进项目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西安建筑科技大学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陕西科技大学专利转化促进项目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陕西科技大学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中国人民解放军空军军医大学科技成果转化促进项目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中国人民解放军空军军医大学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西安科技大学专利转化促进项目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西安科技大学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西安石油大学专利转化促进项目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西安石油大学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西安工业大学专利转化促进项目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西安工业大学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西安工程大学专利转化促进项目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西安工程大学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西安邮电大学专利转化促进项目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西安邮电大学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西京学院专利转化促进项目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西京学院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西安培华学院专利转化促进项目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西安培华学院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中科院西安光机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所专利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中国科学院西安光学精密机械研究所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41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中铁二十局集团专利转化促进项目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中铁二十局集团有限公司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咸阳师范学院专利转化促进项目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咸阳师范学院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咸阳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陕西工业职业技术学院专利转化促进项目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陕西工业职业技术学院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咸阳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陕西理工大学专利转化促进项目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陕西理工大学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汉中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商洛学院专利转化促进项目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商洛学院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商洛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西北农林科技大学专利转化促进项目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杨凌示范区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园区专利转化推进项目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西安高新区专利转化推进项目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西安市市场监督管理局高新区分局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西安经开区专利转化推进项目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西安市市场监督管理局经开区分局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西安国家航空高技术产业基地园区专利转化推进项目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西安市阎良区市场监督管理局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陕西航天经济技术开发区专利转化推进项目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西安市市场监督管理局高新区分局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创共体专利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陕西创共体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企业孵化有限公司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宝鸡高新区专利转化推进项目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宝鸡市市场监督管理局高新区分局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宝鸡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咸阳高新技术产业开发区专利转化推进项目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咸阳高新区管理委员会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咸阳</w:t>
            </w:r>
          </w:p>
        </w:tc>
      </w:tr>
      <w:tr w:rsidR="001C5011">
        <w:trPr>
          <w:trHeight w:val="1317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榆林市高新区专利转化推进项目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榆林市市场监督管理局高新技术产业开发区（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榆横工业区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）分局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榆林市经济技术开发区专利转化推进项目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榆林市市场监督管理局经济技术开发区分局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汉中经济技术开发区专利转化推进项目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汉中市市场监督管理局汉中经开区分局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汉中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安康高新区专利转化推进项目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安康高新区经济发展科技局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安康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专利技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术流转拓展项目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35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陕西专利技术流转拓展项目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秦创原创新促进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陕西知识产权运营交易促进项目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陕西长安华科发展股份有限公司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陕西省高校技术转移中心专利转化推进项目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陕西省高校技术转移中心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534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专利技术流转拓展项目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陕西省知识产权服务中心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519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涉农专利技术流转拓展项目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陕西省知识产权信息中心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陕西省技术转移中心专利技术流转拓展项目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陕西省技术转移中心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科技型中小企业专利技术流转拓展项目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西安交大技术成果转移有限责任公司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41"/>
          <w:jc w:val="center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知识产权证券化融资培育项目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知识产权证券化产品融资培育项目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陕西省知识产权服务中心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52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知识产权证券化发行筹备项目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西安市发明协会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产业规划类专利导航项目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陕西民用无人机产业专利导航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西安市市场监督管理局高新区分局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陕西省乘用车（新能源）专利导航项目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弼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秦知识产权代理事务所（特殊普通合伙）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陕西省物联网产业专利导航项目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西安华进知识产权服务有限公司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陕西省陶瓷基复合材料产业专利导航项目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西安市阎良区市场监督管理局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陕西智能终端产业专利导航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西安市市场监督管理局高新区分局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陕西传感器产业专利导航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西安市市场监督管理局高新区分局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陕西省光子产业专利导航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陕西省知识产权保护协会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陕西省生物医药产业专利导航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西安恒成智道信息科技有限公司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陕西省新型显示产业专利导航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陕西省知识产权信息中心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751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5G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陕西铭石知识产权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管理有限公司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陕西省航空产业专利导航项目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远诺技术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转移有限公司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陕西省重卡产业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西安文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盛专利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代理有限公司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陕西省钛及钛合金产业专利导航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陕西省知识产权服务中心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陕西省乳制品产业专利导航项目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陕西省知识产权研究会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陕西铝镁深加工专利导航项目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铜川高新技术产业开发区管理委员会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铜川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陕西省增材制造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渭南高新区火炬科技发展有限责任公司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渭南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陕西煤制烯烃（芳烃）深加工产业专利导航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延安市知识产权局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延安</w:t>
            </w:r>
          </w:p>
        </w:tc>
      </w:tr>
      <w:tr w:rsidR="001C5011">
        <w:trPr>
          <w:trHeight w:val="470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陕西氢能产业专利导航项目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榆林市市场监督管理局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榆林</w:t>
            </w:r>
          </w:p>
        </w:tc>
      </w:tr>
      <w:tr w:rsidR="001C5011">
        <w:trPr>
          <w:trHeight w:val="894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陕西钢铁深加工产业专利导航项目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陕钢集团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汉中钢铁有限责任公司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汉中</w:t>
            </w:r>
          </w:p>
        </w:tc>
      </w:tr>
      <w:tr w:rsidR="001C5011">
        <w:trPr>
          <w:trHeight w:val="497"/>
          <w:jc w:val="center"/>
        </w:trPr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1C5011">
            <w:pPr>
              <w:widowControl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富硒食品产业专利导航项目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安康市富硒产品研发中心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5011" w:rsidRDefault="00E316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安康</w:t>
            </w:r>
          </w:p>
        </w:tc>
      </w:tr>
    </w:tbl>
    <w:p w:rsidR="001C5011" w:rsidRDefault="001C5011">
      <w:pPr>
        <w:tabs>
          <w:tab w:val="left" w:pos="776"/>
          <w:tab w:val="center" w:pos="4213"/>
        </w:tabs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p w:rsidR="001C5011" w:rsidRDefault="001C5011">
      <w:pPr>
        <w:tabs>
          <w:tab w:val="left" w:pos="776"/>
          <w:tab w:val="center" w:pos="4213"/>
        </w:tabs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sectPr w:rsidR="001C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11"/>
    <w:rsid w:val="001C5011"/>
    <w:rsid w:val="00E31655"/>
    <w:rsid w:val="0D081421"/>
    <w:rsid w:val="2E102BA6"/>
    <w:rsid w:val="3CBB55CC"/>
    <w:rsid w:val="42632CE2"/>
    <w:rsid w:val="4F193929"/>
    <w:rsid w:val="58B723D4"/>
    <w:rsid w:val="5A7801D7"/>
    <w:rsid w:val="5E5B1DE4"/>
    <w:rsid w:val="704836BB"/>
    <w:rsid w:val="70BD4DE6"/>
    <w:rsid w:val="711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2021-10-20T03:15:00Z</cp:lastPrinted>
  <dcterms:created xsi:type="dcterms:W3CDTF">2021-10-20T07:41:00Z</dcterms:created>
  <dcterms:modified xsi:type="dcterms:W3CDTF">2021-10-20T07:41:00Z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